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bidi="ar"/>
        </w:rPr>
        <w:t>标识标牌清单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 w:bidi="ar"/>
        </w:rPr>
        <w:t>：</w:t>
      </w:r>
    </w:p>
    <w:p/>
    <w:tbl>
      <w:tblPr>
        <w:tblStyle w:val="3"/>
        <w:tblW w:w="54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525"/>
        <w:gridCol w:w="648"/>
        <w:gridCol w:w="1260"/>
        <w:gridCol w:w="2414"/>
        <w:gridCol w:w="842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货物名称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预估数量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规格尺寸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材料工艺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单价限价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参考样式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（后期优化设计）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电梯内楼层指引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300*600mm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1、尺寸：0.3*0.6m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2、材质：底层白色亚克力UV文字画面，面层透明亚克力；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3、安装方式：自带背胶粘贴于电梯轿厢内壁。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"C:\\Users\\lenovo\\AppData\\Local\\Temp\\ksohtml\\clip_cell_image2.png"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09650" cy="1285875"/>
                  <wp:effectExtent l="0" t="0" r="11430" b="9525"/>
                  <wp:docPr id="1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电梯外楼层指引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300*600mm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1、尺寸：0.3*0.6m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2、材质：底层白色亚克力UV文字画面，面层透明亚克力；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3、安装方式：自带背胶粘贴于电梯轿厢内壁。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电梯出口指引吊牌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300*1200mm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1、尺寸：0.3*1.2m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2、材质：镀锌板烤漆UV文字画面；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3、安装方式：配套吊杆安装于吊顶。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"C:\\Users\\lenovo\\AppData\\Local\\Temp\\ksohtml\\clip_cell_image42.png"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38860" cy="714375"/>
                  <wp:effectExtent l="0" t="0" r="12700" b="1905"/>
                  <wp:docPr id="16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护士站指引吊牌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300*1200mm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1、尺寸：0.3*1.2m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2、材质：镀锌板烤漆UV文字画面；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3、安装方式：配套吊杆安装于吊顶。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消防栓文化贴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90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700*1800mm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1、加厚耐磨pvc文化贴；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2、尺寸：0.7*1.8m 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"C:\\Users\\lenovo\\AppData\\Local\\Temp\\ksohtml\\clip_cell_image3.png"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84580" cy="1240790"/>
                  <wp:effectExtent l="0" t="0" r="12700" b="8890"/>
                  <wp:docPr id="1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强、弱电井门文化贴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700*2000mm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1、加厚耐磨pvc文化贴，自带背胶；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2、单个尺寸：0.7*2.0m 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"C:\\Users\\lenovo\\AppData\\Local\\Temp\\ksohtml\\clip_cell_image28.png"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790575" cy="1219200"/>
                  <wp:effectExtent l="0" t="0" r="1905" b="0"/>
                  <wp:docPr id="1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“节约用水”等提示贴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150*400mm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1、尺寸：0.15*0.4m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2、材质：白色亚克力UV文字画面；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"C:\\Users\\lenovo\\AppData\\Local\\Temp\\ksohtml\\clip_cell_image47.png"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99820" cy="549910"/>
                  <wp:effectExtent l="0" t="0" r="12700" b="1397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“防跌倒”提示贴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150*400mm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150*400mm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地面指引标识贴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2000*2000mm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1、加厚耐磨pvc地贴；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2、轮廓尺寸约2m*2m 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"C:\\Users\\lenovo\\AppData\\Local\\Temp\\ksohtml\\clip_cell_image7.png"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97915" cy="989965"/>
                  <wp:effectExtent l="0" t="0" r="14605" b="635"/>
                  <wp:docPr id="2" name="图片 6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步行锻炼记程墙贴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150*150mm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1、加厚耐磨pvc文化贴，自带背胶；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2、尺寸：0.15*0.15m。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"C:\\Users\\lenovo\\AppData\\Local\\Temp\\ksohtml\\clip_cell_image53.png"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26795" cy="973455"/>
                  <wp:effectExtent l="0" t="0" r="9525" b="1905"/>
                  <wp:docPr id="1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电梯口地面地贴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200*300mm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1、加厚耐磨pvc地贴，自带背胶；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2、轮廓尺寸约0.2m*0.3m。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"C:\\Users\\lenovo\\AppData\\Local\\Temp\\ksohtml\\clip_cell_image43.png"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829310" cy="902335"/>
                  <wp:effectExtent l="0" t="0" r="8890" b="12065"/>
                  <wp:docPr id="14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0796" b="8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床头卡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138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200*300mm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1、尺寸：0.20*0.30m；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2、材质：5mm双层亚克力带插槽信息可更换；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"C:\\Users\\lenovo\\AppData\\Local\\Temp\\ksohtml\\clip_cell_image37.png"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107440" cy="969010"/>
                  <wp:effectExtent l="0" t="0" r="5080" b="6350"/>
                  <wp:docPr id="5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房间号指引牌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200*340mm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1、尺寸：0.20*0.34m；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2、材质：面层插槽式3mm亚克力文字丝网印刷，底板5mm亚克力激光雕刻造型，表面喷漆；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"C:\\Users\\lenovo\\AppData\\Local\\Temp\\ksohtml\\clip_cell_image22.png"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128395" cy="1032510"/>
                  <wp:effectExtent l="0" t="0" r="14605" b="3810"/>
                  <wp:docPr id="13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功能室铭牌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180*300mm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1、尺寸：0.18*0.3m；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2、材质：铝合金及铝板，铝板机印 烤漆UV印工艺；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3、安装方式：膨胀螺丝挂于墙面。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"C:\\Users\\lenovo\\AppData\\Local\\Temp\\ksohtml\\clip_cell_image11.png"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66800" cy="1219200"/>
                  <wp:effectExtent l="0" t="0" r="0" b="0"/>
                  <wp:docPr id="10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“挂号”“收费”“抽血”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玻璃贴纸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200*200mm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1、加厚耐磨pvc贴纸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2、单个轮廓尺寸约0.2*0.2m。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"C:\\Users\\lenovo\\AppData\\Local\\Temp\\ksohtml\\clip_cell_image26.png"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125220" cy="812800"/>
                  <wp:effectExtent l="0" t="0" r="2540" b="10160"/>
                  <wp:docPr id="12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楼梯间楼层标识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200*200mm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1、尺寸：0.2*0.2m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2、材质：白色亚克力正面UV文字画面；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"C:\\Users\\lenovo\\AppData\\Local\\Temp\\ksohtml\\clip_cell_image40.png"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855980" cy="921385"/>
                  <wp:effectExtent l="0" t="0" r="12700" b="8255"/>
                  <wp:docPr id="15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“无障碍厕位”标识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200*400mm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1、尺寸：0.2*0.4m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2、材质：白色亚克力UV文字画面；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无障碍通道标识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150*150mm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1、加厚耐磨pvc文化贴；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2、安装方式：自带背胶粘贴地面；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3、尺寸：0.15*0.15m。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禁止吸烟标识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200*400mm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1、尺寸：0.2*0.4m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2、材质：白色亚克力UV文字画面；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3、安装方式：自带背胶粘贴于墙面。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公示栏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1200*2400mm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1、尺寸：1.2*2.4m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2、材质：底板1.2cm厚雪弗板UV打印文字画面，面层3mm厚透明亚克力插槽；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3、安装方式：膨胀螺丝广告钉固定于墙面。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1200元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"C:\\Users\\lenovo\\AppData\\Local\\Temp\\ksohtml\\clip_cell_image9.png"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134745" cy="396240"/>
                  <wp:effectExtent l="0" t="0" r="8255" b="0"/>
                  <wp:docPr id="7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楼梯首尾踏步安全提示地贴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1200*800mm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1、加厚耐磨pvc地贴；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 xml:space="preserve">2、轮廓尺寸约0.12*0.8m。 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"C:\\Users\\lenovo\\AppData\\Local\\Temp\\ksohtml\\clip_cell_image41.png"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75055" cy="233045"/>
                  <wp:effectExtent l="0" t="0" r="6985" b="10795"/>
                  <wp:docPr id="6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文化墙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1200*600mm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1、尺寸：1.2*6.0m*3套；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2、材质：激光雕刻1.2厚雪弗板，正面UV文字画面；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3、安装方式：强力结构胶搭配钢钉粘贴于墙面。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"C:\\Users\\lenovo\\AppData\\Local\\Temp\\ksohtml\\clip_cell_image51.png"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140460" cy="375285"/>
                  <wp:effectExtent l="0" t="0" r="2540" b="5715"/>
                  <wp:docPr id="3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文化墙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1200*600mm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1、尺寸：1.2*3.0m*3套；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2、材质：激光雕刻1.2厚雪弗板，正面UV文字画面；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3、安装方式：强力结构胶搭配钢钉粘贴于墙面。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冲孔发光点阵字（字数待定）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字数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H：1500mm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1、“康复中心”“医疗养护中心”10个冲孔发光点阵字，隶书，文字高度1.5m 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2、文字厚度5cm，铁皮材质红色烤漆。安装方式：4*4角铁框架，焊接与膨胀螺丝固定于楼顶。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"C:\\Users\\lenovo\\AppData\\Local\\Temp\\ksohtml\\clip_cell_image4.png"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134110" cy="427990"/>
                  <wp:effectExtent l="0" t="0" r="8890" b="13970"/>
                  <wp:docPr id="8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地标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3000*3000mm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1、加厚耐磨pvc地贴；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2、轮廓尺寸约3m*3m 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instrText xml:space="preserve">INCLUDEPICTURE \d "C:\\Users\\lenovo\\AppData\\Local\\Temp\\ksohtml\\clip_cell_image7.png" \* MERGEFORMATINET </w:instrTex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drawing>
                <wp:inline distT="0" distB="0" distL="114300" distR="114300">
                  <wp:extent cx="1059180" cy="955040"/>
                  <wp:effectExtent l="0" t="0" r="7620" b="5080"/>
                  <wp:docPr id="9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不锈钢铭牌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1000*800mm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不锈钢材质+化腐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420" w:hanging="420" w:hangingChars="200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备注：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预估数量及参考样式仅供供应商报价时参考。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2、若后续采购人补充采购其他种类标识标牌，供应商须满足采购人要求，结算时根据市场价*成交费率据实结算，最终结算总金额不超过本项目预算金额。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3474065A"/>
    <w:rsid w:val="3474065A"/>
    <w:rsid w:val="40B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2023-09-08T01:53:00Z</dcterms:created>
  <dc:creator>兔子爱上了窝边草</dc:creator>
  <cp:lastModifiedBy>无名</cp:lastModifiedBy>
  <dcterms:modified xsi:type="dcterms:W3CDTF">2023-09-08T03:03:53Z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EE9EC36730B04F1C8BCF9AAB746AB211_13</vt:lpwstr>
  </property>
</Properties>
</file>