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2021年安庆市中医医院</w:t>
      </w:r>
      <w:r>
        <w:rPr>
          <w:rFonts w:hint="eastAsia"/>
          <w:b/>
          <w:bCs/>
          <w:sz w:val="44"/>
          <w:szCs w:val="44"/>
          <w:lang w:eastAsia="zh-CN"/>
        </w:rPr>
        <w:t>（安庆医药高等专科学校附属医院）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z w:val="44"/>
          <w:szCs w:val="44"/>
        </w:rPr>
        <w:t>公开招聘工作人员岗位表</w:t>
      </w:r>
    </w:p>
    <w:tbl>
      <w:tblPr>
        <w:tblStyle w:val="3"/>
        <w:tblW w:w="140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340"/>
        <w:gridCol w:w="1260"/>
        <w:gridCol w:w="1215"/>
        <w:gridCol w:w="1155"/>
        <w:gridCol w:w="1245"/>
        <w:gridCol w:w="870"/>
        <w:gridCol w:w="3885"/>
        <w:gridCol w:w="24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4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代码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1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24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专业要求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外科</w:t>
            </w: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2021-1</w:t>
            </w:r>
          </w:p>
        </w:tc>
        <w:tc>
          <w:tcPr>
            <w:tcW w:w="121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全日制本科及以上</w:t>
            </w:r>
          </w:p>
        </w:tc>
        <w:tc>
          <w:tcPr>
            <w:tcW w:w="115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学士及以上</w:t>
            </w:r>
          </w:p>
        </w:tc>
        <w:tc>
          <w:tcPr>
            <w:tcW w:w="12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35周岁及以下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研究生为外科方向，本科为中医学或中西医结合医学专业</w:t>
            </w:r>
          </w:p>
        </w:tc>
        <w:tc>
          <w:tcPr>
            <w:tcW w:w="2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本科必须取得规培证；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直接进入面试。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儿科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2021-2</w:t>
            </w:r>
          </w:p>
        </w:tc>
        <w:tc>
          <w:tcPr>
            <w:tcW w:w="121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研究生为新生儿或儿科方向，</w:t>
            </w:r>
            <w:r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本科为中医学或中西医结合医学专业</w:t>
            </w:r>
          </w:p>
        </w:tc>
        <w:tc>
          <w:tcPr>
            <w:tcW w:w="2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神经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专科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2021-3</w:t>
            </w:r>
          </w:p>
        </w:tc>
        <w:tc>
          <w:tcPr>
            <w:tcW w:w="121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研究生为神经内科或神经外科方向，本科为中医学或中西医结合医学专业</w:t>
            </w:r>
          </w:p>
        </w:tc>
        <w:tc>
          <w:tcPr>
            <w:tcW w:w="2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心血管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科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2021-4</w:t>
            </w:r>
          </w:p>
        </w:tc>
        <w:tc>
          <w:tcPr>
            <w:tcW w:w="121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研究生为心血管内科或心血管外科方向，本科为中医学或中西医结合医学专业</w:t>
            </w:r>
          </w:p>
        </w:tc>
        <w:tc>
          <w:tcPr>
            <w:tcW w:w="249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麻醉科</w:t>
            </w:r>
          </w:p>
        </w:tc>
        <w:tc>
          <w:tcPr>
            <w:tcW w:w="12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2021-5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全日制本科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学士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30周岁及以下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麻醉学或临床医学专业</w:t>
            </w:r>
          </w:p>
        </w:tc>
        <w:tc>
          <w:tcPr>
            <w:tcW w:w="249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笔试和面试相结合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4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临床科室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2021-6</w:t>
            </w:r>
          </w:p>
        </w:tc>
        <w:tc>
          <w:tcPr>
            <w:tcW w:w="121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中医学或中西医结合医学专业</w:t>
            </w:r>
          </w:p>
        </w:tc>
        <w:tc>
          <w:tcPr>
            <w:tcW w:w="249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jc w:val="left"/>
        <w:textAlignment w:val="auto"/>
        <w:rPr>
          <w:rFonts w:hint="eastAsia" w:ascii="仿宋" w:hAnsi="仿宋" w:eastAsia="仿宋"/>
          <w:sz w:val="24"/>
          <w:szCs w:val="24"/>
        </w:rPr>
      </w:pPr>
    </w:p>
    <w:sectPr>
      <w:pgSz w:w="16838" w:h="11906" w:orient="landscape"/>
      <w:pgMar w:top="1438" w:right="1985" w:bottom="80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1225E"/>
    <w:rsid w:val="00052E35"/>
    <w:rsid w:val="0021225E"/>
    <w:rsid w:val="007526DC"/>
    <w:rsid w:val="00EE0A21"/>
    <w:rsid w:val="018D0491"/>
    <w:rsid w:val="0A611201"/>
    <w:rsid w:val="19031D79"/>
    <w:rsid w:val="1A9736CF"/>
    <w:rsid w:val="331E2FC8"/>
    <w:rsid w:val="3CC53AD7"/>
    <w:rsid w:val="3EF70A86"/>
    <w:rsid w:val="3F1139FB"/>
    <w:rsid w:val="40D610B1"/>
    <w:rsid w:val="422E6DCF"/>
    <w:rsid w:val="459677A0"/>
    <w:rsid w:val="49E02AC0"/>
    <w:rsid w:val="4D4720A8"/>
    <w:rsid w:val="57CD254C"/>
    <w:rsid w:val="58B4307D"/>
    <w:rsid w:val="61C80B8B"/>
    <w:rsid w:val="69AB6946"/>
    <w:rsid w:val="72460B2D"/>
    <w:rsid w:val="7F3E6973"/>
    <w:rsid w:val="7FB5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7</TotalTime>
  <ScaleCrop>false</ScaleCrop>
  <LinksUpToDate>false</LinksUpToDate>
  <CharactersWithSpaces>182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2021-04-12T14:25:00Z</dcterms:created>
  <dc:creator>PC</dc:creator>
  <cp:lastModifiedBy>菜籽湖畔</cp:lastModifiedBy>
  <cp:lastPrinted>2021-04-27T04:44:00Z</cp:lastPrinted>
  <dcterms:modified xsi:type="dcterms:W3CDTF">2021-04-29T14:45:27Z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B508108A9B484039ACB1C67BE8B94C85</vt:lpwstr>
  </property>
</Properties>
</file>